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4C" w:rsidRDefault="0042414C" w:rsidP="0042414C">
      <w:pPr>
        <w:pStyle w:val="4"/>
        <w:tabs>
          <w:tab w:val="left" w:pos="1017"/>
        </w:tabs>
        <w:spacing w:line="326" w:lineRule="exact"/>
        <w:ind w:left="20" w:right="-1" w:hanging="20"/>
        <w:jc w:val="center"/>
        <w:rPr>
          <w:b/>
          <w:sz w:val="28"/>
        </w:rPr>
      </w:pPr>
      <w:bookmarkStart w:id="0" w:name="bookmark2"/>
      <w:bookmarkStart w:id="1" w:name="_GoBack"/>
      <w:r>
        <w:rPr>
          <w:b/>
          <w:sz w:val="28"/>
        </w:rPr>
        <w:t>Алгоритм действий педагога при возникновении подозрения, что несовершеннолетний периодически употребляет наркотические вещества</w:t>
      </w:r>
      <w:bookmarkEnd w:id="0"/>
      <w:bookmarkEnd w:id="1"/>
    </w:p>
    <w:p w:rsidR="0042414C" w:rsidRDefault="0042414C" w:rsidP="0042414C">
      <w:pPr>
        <w:pStyle w:val="4"/>
        <w:tabs>
          <w:tab w:val="left" w:pos="1017"/>
        </w:tabs>
        <w:spacing w:line="326" w:lineRule="exact"/>
        <w:ind w:left="20" w:right="-1" w:hanging="20"/>
        <w:jc w:val="center"/>
        <w:rPr>
          <w:b/>
          <w:sz w:val="28"/>
        </w:rPr>
      </w:pP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Понаблюдать за обучающимся, не демонстрируя преувеличенного внимания.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Постараться установить с ребенком контакт и корректно предложить ему помощь.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Корректно сообщить о своих подозрениях родителям (законным представителям) несовершеннолетнего.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Порекомендовать родителям обратиться за консультацией к психологам или социальным педагогам.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При подозрении на групповое потребление наркотиков провести беседы с родителями всех членов группы. В ряде случаев это целесообразно осуществить в виде собрания с приглашением врача-психиатра, врача-нарколога, работника правоохранительных органов.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Организовать индивидуальные встречи подростков и их родителей с врачом психиатром-наркологом.</w:t>
      </w:r>
    </w:p>
    <w:p w:rsidR="0042414C" w:rsidRDefault="0042414C" w:rsidP="0042414C">
      <w:pPr>
        <w:pStyle w:val="4"/>
        <w:numPr>
          <w:ilvl w:val="0"/>
          <w:numId w:val="1"/>
        </w:numPr>
        <w:tabs>
          <w:tab w:val="left" w:pos="1044"/>
        </w:tabs>
        <w:ind w:left="20" w:right="-1" w:firstLine="689"/>
        <w:jc w:val="both"/>
        <w:rPr>
          <w:sz w:val="28"/>
        </w:rPr>
      </w:pPr>
      <w:r>
        <w:rPr>
          <w:sz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42414C" w:rsidRDefault="0042414C" w:rsidP="0042414C">
      <w:pPr>
        <w:pStyle w:val="4"/>
        <w:tabs>
          <w:tab w:val="left" w:pos="1044"/>
        </w:tabs>
        <w:ind w:left="20" w:right="-1" w:hanging="20"/>
        <w:jc w:val="both"/>
        <w:rPr>
          <w:sz w:val="28"/>
        </w:rPr>
      </w:pPr>
    </w:p>
    <w:p w:rsidR="00CC236A" w:rsidRDefault="00CC236A"/>
    <w:sectPr w:rsidR="00CC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77"/>
    <w:multiLevelType w:val="multilevel"/>
    <w:tmpl w:val="77FEB1C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4C"/>
    <w:rsid w:val="0042414C"/>
    <w:rsid w:val="00CC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D73A-FF0A-4790-9755-B576715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42414C"/>
    <w:pPr>
      <w:widowControl w:val="0"/>
      <w:spacing w:after="0" w:line="322" w:lineRule="exact"/>
    </w:pPr>
    <w:rPr>
      <w:rFonts w:ascii="Times New Roman" w:eastAsia="Times New Roman" w:hAnsi="Times New Roman" w:cs="Times New Roman"/>
      <w:color w:val="000000"/>
      <w:spacing w:val="3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2022-10-12T07:48:00Z</dcterms:created>
  <dcterms:modified xsi:type="dcterms:W3CDTF">2022-10-12T07:49:00Z</dcterms:modified>
</cp:coreProperties>
</file>